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479252" w14:textId="45C80217" w:rsidR="000B631B" w:rsidRPr="000B631B" w:rsidRDefault="000B631B" w:rsidP="000B63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631B">
        <w:rPr>
          <w:rFonts w:ascii="Times New Roman" w:hAnsi="Times New Roman" w:cs="Times New Roman"/>
          <w:b/>
          <w:sz w:val="28"/>
          <w:szCs w:val="28"/>
        </w:rPr>
        <w:t xml:space="preserve">МДК.01.03 Раздел 1 </w:t>
      </w:r>
      <w:r w:rsidRPr="000B631B">
        <w:rPr>
          <w:rFonts w:ascii="Times New Roman" w:hAnsi="Times New Roman" w:cs="Times New Roman"/>
          <w:b/>
          <w:sz w:val="28"/>
          <w:szCs w:val="28"/>
        </w:rPr>
        <w:t>«Горные машины и комплексы»</w:t>
      </w:r>
    </w:p>
    <w:p w14:paraId="48C509F7" w14:textId="77777777" w:rsidR="000B631B" w:rsidRDefault="000B631B" w:rsidP="000B63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1AB">
        <w:rPr>
          <w:rFonts w:ascii="Times New Roman" w:hAnsi="Times New Roman" w:cs="Times New Roman"/>
          <w:sz w:val="28"/>
          <w:szCs w:val="28"/>
        </w:rPr>
        <w:t xml:space="preserve">Требования Государственного образовательного стандарта к уровню подготовки специалистов среднего звена </w:t>
      </w:r>
      <w:r>
        <w:rPr>
          <w:rFonts w:ascii="Times New Roman" w:hAnsi="Times New Roman" w:cs="Times New Roman"/>
          <w:sz w:val="28"/>
          <w:szCs w:val="28"/>
        </w:rPr>
        <w:t>по</w:t>
      </w:r>
      <w:r w:rsidRPr="00E161AB">
        <w:rPr>
          <w:rFonts w:ascii="Times New Roman" w:hAnsi="Times New Roman" w:cs="Times New Roman"/>
          <w:sz w:val="28"/>
          <w:szCs w:val="28"/>
        </w:rPr>
        <w:t xml:space="preserve"> специальности Открытые горные работы, среднего профессионального образования в части освоения </w:t>
      </w:r>
      <w:r>
        <w:rPr>
          <w:rFonts w:ascii="Times New Roman" w:hAnsi="Times New Roman" w:cs="Times New Roman"/>
          <w:sz w:val="28"/>
          <w:szCs w:val="28"/>
        </w:rPr>
        <w:t>дисциплины</w:t>
      </w:r>
      <w:r w:rsidRPr="00E161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0491C">
        <w:rPr>
          <w:rFonts w:ascii="Times New Roman" w:hAnsi="Times New Roman" w:cs="Times New Roman"/>
          <w:sz w:val="28"/>
          <w:szCs w:val="28"/>
        </w:rPr>
        <w:t>Горные машины и комплексы»</w:t>
      </w:r>
      <w:r w:rsidRPr="00E161AB">
        <w:rPr>
          <w:rFonts w:ascii="Times New Roman" w:hAnsi="Times New Roman" w:cs="Times New Roman"/>
          <w:sz w:val="28"/>
          <w:szCs w:val="28"/>
        </w:rPr>
        <w:t>, обучающийся должен</w:t>
      </w:r>
    </w:p>
    <w:p w14:paraId="4A1C1FB6" w14:textId="77777777" w:rsidR="000B631B" w:rsidRPr="00797158" w:rsidRDefault="000B631B" w:rsidP="000B631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97158">
        <w:rPr>
          <w:rFonts w:ascii="Times New Roman" w:hAnsi="Times New Roman" w:cs="Times New Roman"/>
          <w:b/>
          <w:bCs/>
          <w:sz w:val="28"/>
          <w:szCs w:val="28"/>
        </w:rPr>
        <w:t xml:space="preserve">уметь: </w:t>
      </w:r>
    </w:p>
    <w:p w14:paraId="33F9759D" w14:textId="77777777" w:rsidR="000B631B" w:rsidRPr="0006279A" w:rsidRDefault="000B631B" w:rsidP="000B631B">
      <w:pPr>
        <w:pStyle w:val="a3"/>
        <w:numPr>
          <w:ilvl w:val="0"/>
          <w:numId w:val="4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</w:pPr>
      <w:r w:rsidRPr="0006279A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определять класс и назначение машин по их характеристикам</w:t>
      </w:r>
    </w:p>
    <w:p w14:paraId="0421E27A" w14:textId="77777777" w:rsidR="000B631B" w:rsidRPr="0006279A" w:rsidRDefault="000B631B" w:rsidP="000B631B">
      <w:pPr>
        <w:pStyle w:val="a3"/>
        <w:numPr>
          <w:ilvl w:val="0"/>
          <w:numId w:val="4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</w:pPr>
      <w:r w:rsidRPr="0006279A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рассчитывать производительность буровых станков</w:t>
      </w:r>
    </w:p>
    <w:p w14:paraId="22FA1F04" w14:textId="77777777" w:rsidR="000B631B" w:rsidRPr="00797158" w:rsidRDefault="000B631B" w:rsidP="000B631B">
      <w:pPr>
        <w:pStyle w:val="ds-markdown-paragraph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404040"/>
          <w:sz w:val="28"/>
          <w:szCs w:val="28"/>
        </w:rPr>
      </w:pPr>
      <w:r>
        <w:rPr>
          <w:color w:val="404040"/>
          <w:sz w:val="28"/>
          <w:szCs w:val="28"/>
        </w:rPr>
        <w:t>о</w:t>
      </w:r>
      <w:r w:rsidRPr="00797158">
        <w:rPr>
          <w:color w:val="404040"/>
          <w:sz w:val="28"/>
          <w:szCs w:val="28"/>
        </w:rPr>
        <w:t>пределять оптимальные параметры (объем ковша, мощность)</w:t>
      </w:r>
    </w:p>
    <w:p w14:paraId="708494DF" w14:textId="77777777" w:rsidR="000B631B" w:rsidRPr="00797158" w:rsidRDefault="000B631B" w:rsidP="000B631B">
      <w:pPr>
        <w:pStyle w:val="ds-markdown-paragraph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404040"/>
          <w:sz w:val="28"/>
          <w:szCs w:val="28"/>
        </w:rPr>
      </w:pPr>
      <w:r>
        <w:rPr>
          <w:color w:val="404040"/>
          <w:sz w:val="28"/>
          <w:szCs w:val="28"/>
        </w:rPr>
        <w:t>р</w:t>
      </w:r>
      <w:r w:rsidRPr="00797158">
        <w:rPr>
          <w:color w:val="404040"/>
          <w:sz w:val="28"/>
          <w:szCs w:val="28"/>
        </w:rPr>
        <w:t>ассчитывать параметры (сопротивление конвейера; количество самосвалов)</w:t>
      </w:r>
    </w:p>
    <w:p w14:paraId="29502699" w14:textId="77777777" w:rsidR="000B631B" w:rsidRPr="0006279A" w:rsidRDefault="000B631B" w:rsidP="000B631B">
      <w:pPr>
        <w:pStyle w:val="ds-markdown-paragraph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404040"/>
          <w:sz w:val="28"/>
          <w:szCs w:val="28"/>
        </w:rPr>
      </w:pPr>
      <w:r w:rsidRPr="0006279A">
        <w:rPr>
          <w:color w:val="404040"/>
          <w:sz w:val="28"/>
          <w:szCs w:val="28"/>
        </w:rPr>
        <w:t xml:space="preserve">определять последовательность технологических процессов </w:t>
      </w:r>
    </w:p>
    <w:p w14:paraId="02E59187" w14:textId="77777777" w:rsidR="000B631B" w:rsidRPr="0006279A" w:rsidRDefault="000B631B" w:rsidP="000B631B">
      <w:pPr>
        <w:pStyle w:val="4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b w:val="0"/>
          <w:bCs w:val="0"/>
          <w:color w:val="404040"/>
          <w:sz w:val="28"/>
          <w:szCs w:val="28"/>
        </w:rPr>
      </w:pPr>
      <w:r>
        <w:rPr>
          <w:b w:val="0"/>
          <w:bCs w:val="0"/>
          <w:color w:val="404040"/>
          <w:sz w:val="28"/>
          <w:szCs w:val="28"/>
          <w:shd w:val="clear" w:color="auto" w:fill="FFFFFF"/>
        </w:rPr>
        <w:t>о</w:t>
      </w:r>
      <w:r w:rsidRPr="0006279A">
        <w:rPr>
          <w:b w:val="0"/>
          <w:bCs w:val="0"/>
          <w:color w:val="404040"/>
          <w:sz w:val="28"/>
          <w:szCs w:val="28"/>
          <w:shd w:val="clear" w:color="auto" w:fill="FFFFFF"/>
        </w:rPr>
        <w:t>ценивать эффективность</w:t>
      </w:r>
      <w:r w:rsidRPr="0006279A">
        <w:rPr>
          <w:b w:val="0"/>
          <w:bCs w:val="0"/>
          <w:color w:val="404040"/>
          <w:sz w:val="28"/>
          <w:szCs w:val="28"/>
        </w:rPr>
        <w:t xml:space="preserve"> </w:t>
      </w:r>
      <w:r>
        <w:rPr>
          <w:b w:val="0"/>
          <w:bCs w:val="0"/>
          <w:color w:val="404040"/>
          <w:sz w:val="28"/>
          <w:szCs w:val="28"/>
        </w:rPr>
        <w:t>э</w:t>
      </w:r>
      <w:r w:rsidRPr="0006279A">
        <w:rPr>
          <w:b w:val="0"/>
          <w:bCs w:val="0"/>
          <w:color w:val="404040"/>
          <w:sz w:val="28"/>
          <w:szCs w:val="28"/>
        </w:rPr>
        <w:t>ксплуатаци</w:t>
      </w:r>
      <w:r>
        <w:rPr>
          <w:b w:val="0"/>
          <w:bCs w:val="0"/>
          <w:color w:val="404040"/>
          <w:sz w:val="28"/>
          <w:szCs w:val="28"/>
        </w:rPr>
        <w:t>и</w:t>
      </w:r>
      <w:r w:rsidRPr="0006279A">
        <w:rPr>
          <w:b w:val="0"/>
          <w:bCs w:val="0"/>
          <w:color w:val="404040"/>
          <w:sz w:val="28"/>
          <w:szCs w:val="28"/>
        </w:rPr>
        <w:t xml:space="preserve"> горных машин</w:t>
      </w:r>
    </w:p>
    <w:p w14:paraId="3C0CA8A2" w14:textId="77777777" w:rsidR="000B631B" w:rsidRDefault="000B631B" w:rsidP="000B631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D2EDF">
        <w:rPr>
          <w:rFonts w:ascii="Times New Roman" w:hAnsi="Times New Roman" w:cs="Times New Roman"/>
          <w:b/>
          <w:bCs/>
          <w:sz w:val="28"/>
          <w:szCs w:val="28"/>
        </w:rPr>
        <w:t>знать:</w:t>
      </w:r>
    </w:p>
    <w:p w14:paraId="4CAE185C" w14:textId="77777777" w:rsidR="000B631B" w:rsidRPr="00D059A2" w:rsidRDefault="000B631B" w:rsidP="000B631B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059A2">
        <w:rPr>
          <w:rFonts w:ascii="Times New Roman" w:hAnsi="Times New Roman" w:cs="Times New Roman"/>
          <w:sz w:val="28"/>
          <w:szCs w:val="28"/>
        </w:rPr>
        <w:t>к</w:t>
      </w:r>
      <w:r w:rsidRPr="00D059A2">
        <w:rPr>
          <w:rFonts w:ascii="Times New Roman" w:hAnsi="Times New Roman" w:cs="Times New Roman"/>
          <w:color w:val="404040"/>
          <w:sz w:val="28"/>
          <w:szCs w:val="28"/>
        </w:rPr>
        <w:t>лассификацию горных машин (экскаваторы, буровые станки, бульдозеры, скреперы и др.)</w:t>
      </w:r>
    </w:p>
    <w:p w14:paraId="4DE9532B" w14:textId="77777777" w:rsidR="000B631B" w:rsidRPr="00AD2EDF" w:rsidRDefault="000B631B" w:rsidP="000B631B">
      <w:pPr>
        <w:pStyle w:val="ds-markdown-paragraph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404040"/>
          <w:sz w:val="28"/>
          <w:szCs w:val="28"/>
        </w:rPr>
      </w:pPr>
      <w:r>
        <w:rPr>
          <w:color w:val="404040"/>
          <w:sz w:val="28"/>
          <w:szCs w:val="28"/>
        </w:rPr>
        <w:t>о</w:t>
      </w:r>
      <w:r w:rsidRPr="00AD2EDF">
        <w:rPr>
          <w:color w:val="404040"/>
          <w:sz w:val="28"/>
          <w:szCs w:val="28"/>
        </w:rPr>
        <w:t xml:space="preserve">сновные функции и назначение машин </w:t>
      </w:r>
    </w:p>
    <w:p w14:paraId="0B2878FC" w14:textId="77777777" w:rsidR="000B631B" w:rsidRPr="00AD2EDF" w:rsidRDefault="000B631B" w:rsidP="000B631B">
      <w:pPr>
        <w:pStyle w:val="ds-markdown-paragraph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404040"/>
          <w:sz w:val="28"/>
          <w:szCs w:val="28"/>
        </w:rPr>
      </w:pPr>
      <w:r>
        <w:rPr>
          <w:color w:val="404040"/>
          <w:sz w:val="28"/>
          <w:szCs w:val="28"/>
        </w:rPr>
        <w:t>н</w:t>
      </w:r>
      <w:r w:rsidRPr="00AD2EDF">
        <w:rPr>
          <w:color w:val="404040"/>
          <w:sz w:val="28"/>
          <w:szCs w:val="28"/>
        </w:rPr>
        <w:t xml:space="preserve">азначение буровых станков </w:t>
      </w:r>
    </w:p>
    <w:p w14:paraId="2AB5FF4A" w14:textId="77777777" w:rsidR="000B631B" w:rsidRPr="00AD2EDF" w:rsidRDefault="000B631B" w:rsidP="000B631B">
      <w:pPr>
        <w:pStyle w:val="ds-markdown-paragraph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404040"/>
          <w:sz w:val="28"/>
          <w:szCs w:val="28"/>
        </w:rPr>
      </w:pPr>
      <w:r>
        <w:rPr>
          <w:color w:val="404040"/>
          <w:sz w:val="28"/>
          <w:szCs w:val="28"/>
        </w:rPr>
        <w:t>п</w:t>
      </w:r>
      <w:r w:rsidRPr="00AD2EDF">
        <w:rPr>
          <w:color w:val="404040"/>
          <w:sz w:val="28"/>
          <w:szCs w:val="28"/>
        </w:rPr>
        <w:t>араметры буровых станков (диаметр скважины, скорость бурения)</w:t>
      </w:r>
    </w:p>
    <w:p w14:paraId="230F8603" w14:textId="77777777" w:rsidR="000B631B" w:rsidRPr="00AD2EDF" w:rsidRDefault="000B631B" w:rsidP="000B631B">
      <w:pPr>
        <w:pStyle w:val="ds-markdown-paragraph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404040"/>
          <w:sz w:val="28"/>
          <w:szCs w:val="28"/>
        </w:rPr>
      </w:pPr>
      <w:r>
        <w:rPr>
          <w:color w:val="404040"/>
          <w:sz w:val="28"/>
          <w:szCs w:val="28"/>
        </w:rPr>
        <w:t>т</w:t>
      </w:r>
      <w:r w:rsidRPr="00AD2EDF">
        <w:rPr>
          <w:color w:val="404040"/>
          <w:sz w:val="28"/>
          <w:szCs w:val="28"/>
        </w:rPr>
        <w:t>ипы экскаваторов (канатные, гидравлические, шагающие)</w:t>
      </w:r>
    </w:p>
    <w:p w14:paraId="2594E98C" w14:textId="77777777" w:rsidR="000B631B" w:rsidRPr="00AD2EDF" w:rsidRDefault="000B631B" w:rsidP="000B631B">
      <w:pPr>
        <w:pStyle w:val="ds-markdown-paragraph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404040"/>
          <w:sz w:val="28"/>
          <w:szCs w:val="28"/>
        </w:rPr>
      </w:pPr>
      <w:r w:rsidRPr="00AD2EDF">
        <w:rPr>
          <w:color w:val="404040"/>
          <w:sz w:val="28"/>
          <w:szCs w:val="28"/>
        </w:rPr>
        <w:t>преимущества и недостатки</w:t>
      </w:r>
      <w:r>
        <w:rPr>
          <w:color w:val="404040"/>
          <w:sz w:val="28"/>
          <w:szCs w:val="28"/>
        </w:rPr>
        <w:t xml:space="preserve"> </w:t>
      </w:r>
      <w:r w:rsidRPr="00AD2EDF">
        <w:rPr>
          <w:color w:val="404040"/>
          <w:sz w:val="28"/>
          <w:szCs w:val="28"/>
        </w:rPr>
        <w:t xml:space="preserve">экскаваторов </w:t>
      </w:r>
    </w:p>
    <w:p w14:paraId="5CD06C23" w14:textId="77777777" w:rsidR="000B631B" w:rsidRPr="00AD2EDF" w:rsidRDefault="000B631B" w:rsidP="000B631B">
      <w:pPr>
        <w:pStyle w:val="ds-markdown-paragraph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404040"/>
          <w:sz w:val="28"/>
          <w:szCs w:val="28"/>
        </w:rPr>
      </w:pPr>
      <w:r>
        <w:rPr>
          <w:color w:val="404040"/>
          <w:sz w:val="28"/>
          <w:szCs w:val="28"/>
        </w:rPr>
        <w:t>н</w:t>
      </w:r>
      <w:r w:rsidRPr="00AD2EDF">
        <w:rPr>
          <w:color w:val="404040"/>
          <w:sz w:val="28"/>
          <w:szCs w:val="28"/>
        </w:rPr>
        <w:t>азначение транспортных машин (скребковый конвейер, автосамосвалы)</w:t>
      </w:r>
    </w:p>
    <w:p w14:paraId="42D1511B" w14:textId="77777777" w:rsidR="000B631B" w:rsidRPr="00AD2EDF" w:rsidRDefault="000B631B" w:rsidP="000B631B">
      <w:pPr>
        <w:pStyle w:val="ds-markdown-paragraph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404040"/>
          <w:sz w:val="28"/>
          <w:szCs w:val="28"/>
        </w:rPr>
      </w:pPr>
      <w:r>
        <w:rPr>
          <w:color w:val="404040"/>
          <w:sz w:val="28"/>
          <w:szCs w:val="28"/>
        </w:rPr>
        <w:t>п</w:t>
      </w:r>
      <w:r w:rsidRPr="00AD2EDF">
        <w:rPr>
          <w:color w:val="404040"/>
          <w:sz w:val="28"/>
          <w:szCs w:val="28"/>
        </w:rPr>
        <w:t>онятие "горный комплекс".</w:t>
      </w:r>
    </w:p>
    <w:p w14:paraId="73216334" w14:textId="77777777" w:rsidR="000B631B" w:rsidRPr="00AD2EDF" w:rsidRDefault="000B631B" w:rsidP="000B631B">
      <w:pPr>
        <w:pStyle w:val="ds-markdown-paragraph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404040"/>
          <w:sz w:val="28"/>
          <w:szCs w:val="28"/>
        </w:rPr>
      </w:pPr>
      <w:r>
        <w:rPr>
          <w:color w:val="404040"/>
          <w:sz w:val="28"/>
          <w:szCs w:val="28"/>
        </w:rPr>
        <w:t>н</w:t>
      </w:r>
      <w:r w:rsidRPr="00AD2EDF">
        <w:rPr>
          <w:color w:val="404040"/>
          <w:sz w:val="28"/>
          <w:szCs w:val="28"/>
        </w:rPr>
        <w:t xml:space="preserve">азначение проходческих комбайнов </w:t>
      </w:r>
    </w:p>
    <w:p w14:paraId="62E7BF65" w14:textId="77777777" w:rsidR="000B631B" w:rsidRPr="00AD2EDF" w:rsidRDefault="000B631B" w:rsidP="000B631B">
      <w:pPr>
        <w:pStyle w:val="ds-markdown-paragraph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404040"/>
          <w:sz w:val="28"/>
          <w:szCs w:val="28"/>
        </w:rPr>
      </w:pPr>
      <w:r>
        <w:rPr>
          <w:color w:val="404040"/>
          <w:sz w:val="28"/>
          <w:szCs w:val="28"/>
        </w:rPr>
        <w:t>ф</w:t>
      </w:r>
      <w:r w:rsidRPr="00AD2EDF">
        <w:rPr>
          <w:color w:val="404040"/>
          <w:sz w:val="28"/>
          <w:szCs w:val="28"/>
        </w:rPr>
        <w:t>акторы выбора машин (глубина карьера, тип породы)</w:t>
      </w:r>
    </w:p>
    <w:p w14:paraId="6FA6691E" w14:textId="77777777" w:rsidR="000B631B" w:rsidRDefault="000B631B" w:rsidP="000B631B">
      <w:pPr>
        <w:pStyle w:val="ds-markdown-paragraph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404040"/>
          <w:sz w:val="28"/>
          <w:szCs w:val="28"/>
        </w:rPr>
      </w:pPr>
      <w:r>
        <w:rPr>
          <w:color w:val="404040"/>
          <w:sz w:val="28"/>
          <w:szCs w:val="28"/>
        </w:rPr>
        <w:t>н</w:t>
      </w:r>
      <w:r w:rsidRPr="00AD2EDF">
        <w:rPr>
          <w:color w:val="404040"/>
          <w:sz w:val="28"/>
          <w:szCs w:val="28"/>
        </w:rPr>
        <w:t xml:space="preserve">едостатки различных машин </w:t>
      </w:r>
    </w:p>
    <w:p w14:paraId="25050153" w14:textId="35C6713D" w:rsidR="000B631B" w:rsidRDefault="000B631B" w:rsidP="000B631B">
      <w:pPr>
        <w:pStyle w:val="ds-markdown-paragraph"/>
        <w:shd w:val="clear" w:color="auto" w:fill="FFFFFF"/>
        <w:spacing w:before="0" w:beforeAutospacing="0" w:after="0" w:afterAutospacing="0" w:line="360" w:lineRule="auto"/>
        <w:ind w:left="709"/>
        <w:jc w:val="both"/>
        <w:rPr>
          <w:color w:val="404040"/>
          <w:sz w:val="28"/>
          <w:szCs w:val="28"/>
        </w:rPr>
      </w:pPr>
      <w:r>
        <w:rPr>
          <w:color w:val="404040"/>
          <w:sz w:val="28"/>
          <w:szCs w:val="28"/>
        </w:rPr>
        <w:br w:type="page"/>
      </w:r>
    </w:p>
    <w:p w14:paraId="18F30D66" w14:textId="2E172057" w:rsidR="000B631B" w:rsidRPr="000B631B" w:rsidRDefault="000B631B" w:rsidP="000B631B">
      <w:pPr>
        <w:pStyle w:val="ds-markdown-paragraph"/>
        <w:shd w:val="clear" w:color="auto" w:fill="FFFFFF"/>
        <w:spacing w:before="0" w:beforeAutospacing="0" w:after="0" w:afterAutospacing="0" w:line="360" w:lineRule="auto"/>
        <w:ind w:left="709"/>
        <w:jc w:val="center"/>
        <w:rPr>
          <w:b/>
          <w:color w:val="404040"/>
          <w:sz w:val="28"/>
          <w:szCs w:val="28"/>
        </w:rPr>
      </w:pPr>
      <w:r w:rsidRPr="000B631B">
        <w:rPr>
          <w:b/>
          <w:color w:val="404040"/>
          <w:sz w:val="28"/>
          <w:szCs w:val="28"/>
        </w:rPr>
        <w:lastRenderedPageBreak/>
        <w:t>Вопросы:</w:t>
      </w:r>
    </w:p>
    <w:p w14:paraId="46AB2318" w14:textId="2C7342EB" w:rsidR="00C10761" w:rsidRPr="00AC46E5" w:rsidRDefault="00C10761" w:rsidP="00C1076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AC46E5">
        <w:rPr>
          <w:rFonts w:ascii="Times New Roman" w:hAnsi="Times New Roman" w:cs="Times New Roman"/>
          <w:b/>
          <w:bCs/>
          <w:sz w:val="28"/>
          <w:szCs w:val="28"/>
        </w:rPr>
        <w:t>. Какой фактор влияет на выбор типа транспортного оборудования в карьере?</w:t>
      </w:r>
    </w:p>
    <w:p w14:paraId="2E6E3493" w14:textId="77777777" w:rsidR="00C10761" w:rsidRDefault="00C10761" w:rsidP="00C107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Глубина карьера</w:t>
      </w:r>
    </w:p>
    <w:p w14:paraId="54E3C89D" w14:textId="77777777" w:rsidR="00C10761" w:rsidRDefault="00C10761" w:rsidP="00C107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Протяженность маршрута</w:t>
      </w:r>
    </w:p>
    <w:p w14:paraId="41940760" w14:textId="77777777" w:rsidR="00C10761" w:rsidRDefault="00C10761" w:rsidP="00C107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Характеристики перевозимого груза</w:t>
      </w:r>
    </w:p>
    <w:p w14:paraId="66EBCDA2" w14:textId="77777777" w:rsidR="00C10761" w:rsidRDefault="00C10761" w:rsidP="00C107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Все вышеперечисленные</w:t>
      </w:r>
    </w:p>
    <w:p w14:paraId="30B7405E" w14:textId="77777777" w:rsidR="00190C18" w:rsidRPr="00A426FE" w:rsidRDefault="00190C18" w:rsidP="00190C1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A426FE">
        <w:rPr>
          <w:rFonts w:ascii="Times New Roman" w:hAnsi="Times New Roman" w:cs="Times New Roman"/>
          <w:b/>
          <w:bCs/>
          <w:sz w:val="28"/>
          <w:szCs w:val="28"/>
        </w:rPr>
        <w:t>. Рассчитайте сопротивление движению скребкового конвейера длиной 150 м, если удельное сопротивление составляет 120 Н/м.</w:t>
      </w:r>
    </w:p>
    <w:p w14:paraId="012D1278" w14:textId="77777777" w:rsidR="00190C18" w:rsidRDefault="00190C18" w:rsidP="00190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15 000 Н</w:t>
      </w:r>
    </w:p>
    <w:p w14:paraId="392A418A" w14:textId="77777777" w:rsidR="00190C18" w:rsidRDefault="00190C18" w:rsidP="00190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18 000 Н</w:t>
      </w:r>
    </w:p>
    <w:p w14:paraId="25210A9A" w14:textId="77777777" w:rsidR="00190C18" w:rsidRDefault="00190C18" w:rsidP="00190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12 000 Н</w:t>
      </w:r>
    </w:p>
    <w:p w14:paraId="7FA06F1D" w14:textId="77777777" w:rsidR="00190C18" w:rsidRDefault="00190C18" w:rsidP="00190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20 000 Н</w:t>
      </w:r>
    </w:p>
    <w:p w14:paraId="53AA23EB" w14:textId="09BC84E1" w:rsidR="00C10761" w:rsidRDefault="00C10761" w:rsidP="00C107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BE260D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Заполните пропуск в предложении: </w:t>
      </w:r>
    </w:p>
    <w:p w14:paraId="4130DA31" w14:textId="77777777" w:rsidR="00C10761" w:rsidRDefault="00C10761" w:rsidP="00C107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 — это машина, предназначенная для разрушения горных пород с помощью бурения. </w:t>
      </w:r>
    </w:p>
    <w:p w14:paraId="593EE308" w14:textId="18BB2714" w:rsidR="00C10761" w:rsidRPr="00B403B0" w:rsidRDefault="00190C18" w:rsidP="00C1076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C10761" w:rsidRPr="00B403B0">
        <w:rPr>
          <w:rFonts w:ascii="Times New Roman" w:hAnsi="Times New Roman" w:cs="Times New Roman"/>
          <w:b/>
          <w:bCs/>
          <w:sz w:val="28"/>
          <w:szCs w:val="28"/>
        </w:rPr>
        <w:t>. Что относится к основным типам горных машин?</w:t>
      </w:r>
    </w:p>
    <w:p w14:paraId="5C988551" w14:textId="77777777" w:rsidR="00C10761" w:rsidRDefault="00C10761" w:rsidP="00C107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Экскаваторы</w:t>
      </w:r>
    </w:p>
    <w:p w14:paraId="623F6557" w14:textId="77777777" w:rsidR="00C10761" w:rsidRDefault="00C10761" w:rsidP="00C107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Бульдозеры</w:t>
      </w:r>
    </w:p>
    <w:p w14:paraId="351FB08B" w14:textId="77777777" w:rsidR="00C10761" w:rsidRDefault="00C10761" w:rsidP="00C107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Буровые станки</w:t>
      </w:r>
    </w:p>
    <w:p w14:paraId="1BC49A97" w14:textId="77777777" w:rsidR="00C10761" w:rsidRDefault="00C10761" w:rsidP="00C107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Все перечисленные</w:t>
      </w:r>
    </w:p>
    <w:p w14:paraId="046B9908" w14:textId="77777777" w:rsidR="00190C18" w:rsidRPr="0002579D" w:rsidRDefault="00190C18" w:rsidP="00190C1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02579D">
        <w:rPr>
          <w:rFonts w:ascii="Times New Roman" w:hAnsi="Times New Roman" w:cs="Times New Roman"/>
          <w:b/>
          <w:bCs/>
          <w:sz w:val="28"/>
          <w:szCs w:val="28"/>
        </w:rPr>
        <w:t>. Какая основная функция бурового станка в горных работах?</w:t>
      </w:r>
    </w:p>
    <w:p w14:paraId="2EDA8234" w14:textId="77777777" w:rsidR="00190C18" w:rsidRDefault="00190C18" w:rsidP="00190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Измельчение породы</w:t>
      </w:r>
    </w:p>
    <w:p w14:paraId="0FC1C482" w14:textId="77777777" w:rsidR="00190C18" w:rsidRDefault="00190C18" w:rsidP="00190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Разработка отвалов</w:t>
      </w:r>
    </w:p>
    <w:p w14:paraId="179C6ADF" w14:textId="77777777" w:rsidR="00190C18" w:rsidRDefault="00190C18" w:rsidP="00190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Проведение буровых взрывных скважин</w:t>
      </w:r>
    </w:p>
    <w:p w14:paraId="66BCB6F7" w14:textId="77777777" w:rsidR="00190C18" w:rsidRDefault="00190C18" w:rsidP="00190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Отсыпка грунта</w:t>
      </w:r>
    </w:p>
    <w:p w14:paraId="64FFD9E3" w14:textId="5AB77351" w:rsidR="00E21986" w:rsidRDefault="00E21986" w:rsidP="00C107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AB4D2F" w14:textId="77777777" w:rsidR="000B631B" w:rsidRPr="000B631B" w:rsidRDefault="000B631B" w:rsidP="000B631B">
      <w:pPr>
        <w:rPr>
          <w:rFonts w:ascii="Times New Roman" w:hAnsi="Times New Roman" w:cs="Times New Roman"/>
          <w:b/>
          <w:sz w:val="28"/>
          <w:szCs w:val="28"/>
        </w:rPr>
      </w:pPr>
      <w:r w:rsidRPr="000B631B">
        <w:rPr>
          <w:rFonts w:ascii="Times New Roman" w:hAnsi="Times New Roman" w:cs="Times New Roman"/>
          <w:b/>
          <w:sz w:val="28"/>
          <w:szCs w:val="28"/>
        </w:rPr>
        <w:t>Ключ к тесту: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B631B" w14:paraId="7BADA5D4" w14:textId="77777777" w:rsidTr="000B631B">
        <w:tc>
          <w:tcPr>
            <w:tcW w:w="4785" w:type="dxa"/>
          </w:tcPr>
          <w:p w14:paraId="1C63A58E" w14:textId="33856A1E" w:rsidR="000B631B" w:rsidRDefault="000B631B" w:rsidP="00C1076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</w:t>
            </w:r>
          </w:p>
        </w:tc>
        <w:tc>
          <w:tcPr>
            <w:tcW w:w="4786" w:type="dxa"/>
          </w:tcPr>
          <w:p w14:paraId="35D30683" w14:textId="0943DBF8" w:rsidR="000B631B" w:rsidRDefault="000B631B" w:rsidP="00C1076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0B631B" w14:paraId="1C5030C2" w14:textId="77777777" w:rsidTr="000B631B">
        <w:tc>
          <w:tcPr>
            <w:tcW w:w="4785" w:type="dxa"/>
          </w:tcPr>
          <w:p w14:paraId="4FBFB8D7" w14:textId="77777777" w:rsidR="000B631B" w:rsidRPr="000B631B" w:rsidRDefault="000B631B" w:rsidP="000B631B">
            <w:pPr>
              <w:pStyle w:val="a3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14:paraId="0922EFA5" w14:textId="4C3FE564" w:rsidR="000B631B" w:rsidRDefault="000B631B" w:rsidP="00C1076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0B631B" w14:paraId="00F59B51" w14:textId="77777777" w:rsidTr="000B631B">
        <w:tc>
          <w:tcPr>
            <w:tcW w:w="4785" w:type="dxa"/>
          </w:tcPr>
          <w:p w14:paraId="4B6B5592" w14:textId="77777777" w:rsidR="000B631B" w:rsidRPr="000B631B" w:rsidRDefault="000B631B" w:rsidP="000B631B">
            <w:pPr>
              <w:pStyle w:val="a3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14:paraId="6FBEACBC" w14:textId="442F2395" w:rsidR="000B631B" w:rsidRDefault="000B631B" w:rsidP="00C1076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0B631B" w14:paraId="51ECD7C4" w14:textId="77777777" w:rsidTr="000B631B">
        <w:tc>
          <w:tcPr>
            <w:tcW w:w="4785" w:type="dxa"/>
          </w:tcPr>
          <w:p w14:paraId="69541F02" w14:textId="77777777" w:rsidR="000B631B" w:rsidRPr="000B631B" w:rsidRDefault="000B631B" w:rsidP="000B631B">
            <w:pPr>
              <w:pStyle w:val="a3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14:paraId="5B366C7D" w14:textId="681D8708" w:rsidR="000B631B" w:rsidRDefault="000B631B" w:rsidP="00C1076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Буровой станок</w:t>
            </w:r>
          </w:p>
        </w:tc>
      </w:tr>
      <w:tr w:rsidR="000B631B" w14:paraId="09F6937F" w14:textId="77777777" w:rsidTr="000B631B">
        <w:tc>
          <w:tcPr>
            <w:tcW w:w="4785" w:type="dxa"/>
          </w:tcPr>
          <w:p w14:paraId="061E6AAD" w14:textId="77777777" w:rsidR="000B631B" w:rsidRPr="000B631B" w:rsidRDefault="000B631B" w:rsidP="000B631B">
            <w:pPr>
              <w:pStyle w:val="a3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14:paraId="57EF149C" w14:textId="77A8832D" w:rsidR="000B631B" w:rsidRDefault="000B631B" w:rsidP="00C1076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0B631B" w14:paraId="77DF2298" w14:textId="77777777" w:rsidTr="000B631B">
        <w:tc>
          <w:tcPr>
            <w:tcW w:w="4785" w:type="dxa"/>
          </w:tcPr>
          <w:p w14:paraId="7C9A70D1" w14:textId="77777777" w:rsidR="000B631B" w:rsidRPr="000B631B" w:rsidRDefault="000B631B" w:rsidP="000B631B">
            <w:pPr>
              <w:pStyle w:val="a3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14:paraId="4BE6FF5B" w14:textId="384B3FE9" w:rsidR="000B631B" w:rsidRDefault="000B631B" w:rsidP="00C1076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</w:tbl>
    <w:p w14:paraId="484071C3" w14:textId="77777777" w:rsidR="000B631B" w:rsidRPr="00D53558" w:rsidRDefault="000B631B" w:rsidP="00C107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B631B" w:rsidRPr="00D535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A2870"/>
    <w:multiLevelType w:val="hybridMultilevel"/>
    <w:tmpl w:val="23AE55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753FA0"/>
    <w:multiLevelType w:val="multilevel"/>
    <w:tmpl w:val="5BF40EF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507F86"/>
    <w:multiLevelType w:val="hybridMultilevel"/>
    <w:tmpl w:val="1DBE751A"/>
    <w:lvl w:ilvl="0" w:tplc="00000002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D78525F"/>
    <w:multiLevelType w:val="hybridMultilevel"/>
    <w:tmpl w:val="B51A1642"/>
    <w:lvl w:ilvl="0" w:tplc="0000000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3F7913"/>
    <w:multiLevelType w:val="hybridMultilevel"/>
    <w:tmpl w:val="30E29A92"/>
    <w:lvl w:ilvl="0" w:tplc="0000000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C010849"/>
    <w:multiLevelType w:val="hybridMultilevel"/>
    <w:tmpl w:val="30187818"/>
    <w:lvl w:ilvl="0" w:tplc="00000002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DE8"/>
    <w:rsid w:val="000119B6"/>
    <w:rsid w:val="000A09FD"/>
    <w:rsid w:val="000B5F65"/>
    <w:rsid w:val="000B631B"/>
    <w:rsid w:val="00190C18"/>
    <w:rsid w:val="001F2545"/>
    <w:rsid w:val="002F0929"/>
    <w:rsid w:val="003931BA"/>
    <w:rsid w:val="003A2CC3"/>
    <w:rsid w:val="004617D8"/>
    <w:rsid w:val="00481262"/>
    <w:rsid w:val="00495E28"/>
    <w:rsid w:val="004D6B4B"/>
    <w:rsid w:val="00696EF6"/>
    <w:rsid w:val="006A58F0"/>
    <w:rsid w:val="006D2516"/>
    <w:rsid w:val="006F12D1"/>
    <w:rsid w:val="00721DE8"/>
    <w:rsid w:val="00777B0E"/>
    <w:rsid w:val="007912F0"/>
    <w:rsid w:val="008A015A"/>
    <w:rsid w:val="00932E17"/>
    <w:rsid w:val="009434C0"/>
    <w:rsid w:val="00995BF9"/>
    <w:rsid w:val="009B03BA"/>
    <w:rsid w:val="00A12686"/>
    <w:rsid w:val="00AB54EB"/>
    <w:rsid w:val="00AF25D3"/>
    <w:rsid w:val="00AF3B11"/>
    <w:rsid w:val="00B615FA"/>
    <w:rsid w:val="00C10761"/>
    <w:rsid w:val="00C368B6"/>
    <w:rsid w:val="00CC2E8B"/>
    <w:rsid w:val="00D53558"/>
    <w:rsid w:val="00D66E6A"/>
    <w:rsid w:val="00DA19F1"/>
    <w:rsid w:val="00E161AB"/>
    <w:rsid w:val="00E21986"/>
    <w:rsid w:val="00ED6393"/>
    <w:rsid w:val="00FF6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C04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0B631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s-markdown-paragraph">
    <w:name w:val="ds-markdown-paragraph"/>
    <w:basedOn w:val="a"/>
    <w:rsid w:val="009B0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F6583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0B631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4">
    <w:name w:val="Table Grid"/>
    <w:basedOn w:val="a1"/>
    <w:uiPriority w:val="39"/>
    <w:rsid w:val="000B63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0B631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s-markdown-paragraph">
    <w:name w:val="ds-markdown-paragraph"/>
    <w:basedOn w:val="a"/>
    <w:rsid w:val="009B0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F6583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0B631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4">
    <w:name w:val="Table Grid"/>
    <w:basedOn w:val="a1"/>
    <w:uiPriority w:val="39"/>
    <w:rsid w:val="000B63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6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8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7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49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05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086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526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633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9366954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290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87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</dc:creator>
  <cp:lastModifiedBy>FCHGST</cp:lastModifiedBy>
  <cp:revision>3</cp:revision>
  <cp:lastPrinted>2025-04-25T02:49:00Z</cp:lastPrinted>
  <dcterms:created xsi:type="dcterms:W3CDTF">2025-10-13T09:42:00Z</dcterms:created>
  <dcterms:modified xsi:type="dcterms:W3CDTF">2025-10-13T10:21:00Z</dcterms:modified>
</cp:coreProperties>
</file>